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B65" w:rsidRPr="00416B65" w:rsidRDefault="00416B65" w:rsidP="00416B65">
      <w:pPr>
        <w:widowControl w:val="0"/>
        <w:autoSpaceDE w:val="0"/>
        <w:autoSpaceDN w:val="0"/>
        <w:adjustRightInd w:val="0"/>
        <w:spacing w:line="280" w:lineRule="exact"/>
        <w:ind w:left="5220"/>
        <w:jc w:val="right"/>
        <w:rPr>
          <w:sz w:val="30"/>
          <w:szCs w:val="30"/>
        </w:rPr>
      </w:pPr>
      <w:bookmarkStart w:id="0" w:name="_GoBack"/>
      <w:bookmarkEnd w:id="0"/>
      <w:r w:rsidRPr="00416B65">
        <w:rPr>
          <w:sz w:val="30"/>
          <w:szCs w:val="30"/>
        </w:rPr>
        <w:t>Форма</w:t>
      </w:r>
    </w:p>
    <w:p w:rsidR="00416B65" w:rsidRPr="00416B65" w:rsidRDefault="00416B65" w:rsidP="00416B6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 № __________           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ind w:left="1164" w:firstLine="4790"/>
        <w:jc w:val="both"/>
        <w:rPr>
          <w:sz w:val="24"/>
          <w:szCs w:val="24"/>
        </w:rPr>
      </w:pPr>
      <w:r w:rsidRPr="00416B65">
        <w:rPr>
          <w:sz w:val="24"/>
          <w:szCs w:val="24"/>
        </w:rPr>
        <w:t>(наименование адресата)</w:t>
      </w:r>
    </w:p>
    <w:p w:rsid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P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Pr="00416B65" w:rsidRDefault="00416B65" w:rsidP="00416B65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30"/>
          <w:szCs w:val="30"/>
        </w:rPr>
      </w:pPr>
      <w:r w:rsidRPr="00416B65">
        <w:rPr>
          <w:bCs/>
          <w:sz w:val="30"/>
          <w:szCs w:val="30"/>
        </w:rPr>
        <w:t>ЗАЯВЛЕНИЕ</w:t>
      </w:r>
    </w:p>
    <w:p w:rsidR="00416B65" w:rsidRPr="00416B65" w:rsidRDefault="00416B65" w:rsidP="00416B65">
      <w:pPr>
        <w:widowControl w:val="0"/>
        <w:autoSpaceDE w:val="0"/>
        <w:autoSpaceDN w:val="0"/>
        <w:adjustRightInd w:val="0"/>
        <w:spacing w:line="280" w:lineRule="exact"/>
        <w:jc w:val="center"/>
        <w:rPr>
          <w:bCs/>
          <w:sz w:val="30"/>
          <w:szCs w:val="30"/>
        </w:rPr>
      </w:pPr>
      <w:r w:rsidRPr="00416B65">
        <w:rPr>
          <w:sz w:val="30"/>
          <w:szCs w:val="30"/>
        </w:rPr>
        <w:t>о получении разрешения на право производства работ в охранной зоне электрических и (или) тепловых сетей</w:t>
      </w:r>
      <w:r w:rsidRPr="00416B65">
        <w:rPr>
          <w:sz w:val="30"/>
          <w:szCs w:val="30"/>
          <w:vertAlign w:val="superscript"/>
        </w:rPr>
        <w:t>1</w:t>
      </w:r>
    </w:p>
    <w:p w:rsid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Pr="00416B65" w:rsidRDefault="00416B65" w:rsidP="00416B65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416B65" w:rsidRPr="00416B65" w:rsidRDefault="00416B65" w:rsidP="00416B65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 xml:space="preserve">1. На основании </w:t>
      </w:r>
      <w:r w:rsidRPr="00416B65">
        <w:rPr>
          <w:bCs/>
          <w:sz w:val="30"/>
          <w:szCs w:val="30"/>
        </w:rPr>
        <w:t xml:space="preserve">подпункта 3.15.2 пункта 3.15 единого перечня административных процедур, осуществляемых в отношении субъектов </w:t>
      </w:r>
      <w:r w:rsidRPr="00416B65">
        <w:rPr>
          <w:bCs/>
          <w:spacing w:val="-12"/>
          <w:sz w:val="30"/>
          <w:szCs w:val="30"/>
        </w:rPr>
        <w:t>хозяйствования, утвержденного постановлением Совета Министров Республики</w:t>
      </w:r>
      <w:r w:rsidRPr="00416B65">
        <w:rPr>
          <w:bCs/>
          <w:sz w:val="30"/>
          <w:szCs w:val="30"/>
        </w:rPr>
        <w:t xml:space="preserve"> </w:t>
      </w:r>
      <w:r w:rsidRPr="00416B65">
        <w:rPr>
          <w:bCs/>
          <w:spacing w:val="-12"/>
          <w:sz w:val="30"/>
          <w:szCs w:val="30"/>
        </w:rPr>
        <w:t xml:space="preserve">Беларусь от 24 сентября 2021 г. № 548, </w:t>
      </w:r>
      <w:r w:rsidRPr="00416B65">
        <w:rPr>
          <w:spacing w:val="-12"/>
          <w:sz w:val="30"/>
          <w:szCs w:val="30"/>
        </w:rPr>
        <w:t>Правил электроснабжения, утвержденных</w:t>
      </w:r>
      <w:r w:rsidRPr="00416B65">
        <w:rPr>
          <w:sz w:val="30"/>
          <w:szCs w:val="30"/>
        </w:rPr>
        <w:t xml:space="preserve"> постановлением Совета Министров Республики Беларусь от 17 октября </w:t>
      </w:r>
      <w:r w:rsidRPr="00416B65">
        <w:rPr>
          <w:spacing w:val="-10"/>
          <w:sz w:val="30"/>
          <w:szCs w:val="30"/>
        </w:rPr>
        <w:t>2011 г. № 1394, и (или) Правил теплоснабжения, утвержденных постановлением</w:t>
      </w:r>
      <w:r w:rsidRPr="00416B65">
        <w:rPr>
          <w:sz w:val="30"/>
          <w:szCs w:val="30"/>
        </w:rPr>
        <w:t xml:space="preserve"> Совета Министров Республики Беларусь от 11 сентября 2019 г. № 609, а также на основании изложенных ниже сведений прошу выдать (нужное подчеркнуть):</w:t>
      </w:r>
    </w:p>
    <w:p w:rsidR="00416B65" w:rsidRPr="00416B65" w:rsidRDefault="00416B65" w:rsidP="00416B65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416B65">
        <w:rPr>
          <w:spacing w:val="-4"/>
          <w:sz w:val="30"/>
          <w:szCs w:val="30"/>
        </w:rPr>
        <w:t>разрешение на право производства работ в охранной зоне электрических</w:t>
      </w:r>
      <w:r w:rsidRPr="00416B65">
        <w:rPr>
          <w:sz w:val="30"/>
          <w:szCs w:val="30"/>
        </w:rPr>
        <w:t xml:space="preserve"> сетей;</w:t>
      </w:r>
    </w:p>
    <w:p w:rsidR="00416B65" w:rsidRPr="00416B65" w:rsidRDefault="00416B65" w:rsidP="00416B65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разрешение на право производства работ в охранной зоне тепловых сетей.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45"/>
        <w:gridCol w:w="29"/>
        <w:gridCol w:w="1531"/>
        <w:gridCol w:w="1275"/>
        <w:gridCol w:w="2296"/>
      </w:tblGrid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16B65">
              <w:rPr>
                <w:rFonts w:eastAsia="Calibri"/>
                <w:b/>
              </w:rPr>
              <w:t>Сведения о заинтересованном лице: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2.1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полное наименование (для юридических лиц) либо 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2.2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2.3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</w:rPr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заинтересованного лица (для юридических лиц):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2.4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место нахождения (для юридических лиц) либо адрес регистрации по месту жительства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rPr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2.5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контактная информация заинтересованного лица: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контактное лицо:</w:t>
            </w:r>
          </w:p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контактный номер телефона:</w:t>
            </w:r>
          </w:p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адрес электронной почты (е-</w:t>
            </w:r>
            <w:r w:rsidRPr="00416B65">
              <w:rPr>
                <w:rFonts w:eastAsia="Calibri"/>
                <w:color w:val="000000"/>
                <w:lang w:val="en-US"/>
              </w:rPr>
              <w:t>mail</w:t>
            </w:r>
            <w:r w:rsidRPr="00416B65">
              <w:rPr>
                <w:rFonts w:eastAsia="Calibri"/>
                <w:color w:val="000000"/>
              </w:rPr>
              <w:t>):</w:t>
            </w:r>
          </w:p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lastRenderedPageBreak/>
              <w:t>3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65" w:rsidRPr="00416B65" w:rsidRDefault="00416B65" w:rsidP="00416B65">
            <w:pPr>
              <w:rPr>
                <w:rFonts w:eastAsia="Calibri"/>
                <w:b/>
                <w:color w:val="000000"/>
              </w:rPr>
            </w:pPr>
            <w:r w:rsidRPr="00416B65">
              <w:rPr>
                <w:rFonts w:eastAsia="Calibri"/>
                <w:b/>
                <w:spacing w:val="2"/>
              </w:rPr>
              <w:t>Сведения о планируемых к производству работах в охранной зоне электрических и (или) тепловых сетей (далее – производство работ):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3.1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</w:rPr>
            </w:pPr>
            <w:r w:rsidRPr="00416B65">
              <w:rPr>
                <w:rFonts w:eastAsia="Calibri"/>
                <w:color w:val="000000"/>
              </w:rPr>
              <w:t>адрес производства работ: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_________________________________________________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(название административно-территориальной единицы (область, район и др.), название населенного пункта, улицы (бульвара, проспекта и др.), номер дома (корпуса, строения и др.)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3.2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</w:rPr>
              <w:t>вид (характеристика) планируемых к производству работ: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_________________________________________________</w:t>
            </w:r>
          </w:p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(характеристика (вид) ремонтных и (или) строительных и (или) земляных работ и др.)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3.3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</w:pPr>
            <w:r w:rsidRPr="00416B65">
              <w:t>планируемая дата начала производства работ</w:t>
            </w:r>
            <w:r w:rsidRPr="00416B65">
              <w:rPr>
                <w:rFonts w:eastAsia="Calibri"/>
                <w:color w:val="000000"/>
              </w:rPr>
              <w:t>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3.4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  <w:highlight w:val="yellow"/>
              </w:rPr>
            </w:pPr>
            <w:r w:rsidRPr="00416B65">
              <w:rPr>
                <w:rFonts w:eastAsia="Calibri"/>
                <w:color w:val="000000"/>
              </w:rPr>
              <w:t>планируемая дата завершения производства работ: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4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b/>
                <w:color w:val="000000"/>
              </w:rPr>
              <w:t>Сведения об ответственном за производство работ должностном лице:</w:t>
            </w: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4.1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фамилия, собственное имя, отчество (если таковое имеется):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4.2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должность служащего: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416B65" w:rsidRPr="00416B65" w:rsidTr="006A29C6">
        <w:trPr>
          <w:trHeight w:val="12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4.3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реквизиты локального правового акта (правового акта, организационно-распорядительного документа) о назначении ответственного за производство работ должностного лица: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_________________________________________________</w:t>
            </w:r>
          </w:p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(вид локального правового акта (правового акта, организационно-распорядительного документа), его название)</w:t>
            </w:r>
          </w:p>
          <w:p w:rsidR="00416B65" w:rsidRPr="00416B65" w:rsidRDefault="00416B65" w:rsidP="00416B65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t>от ______________ 20___ г. № ___________</w:t>
            </w:r>
          </w:p>
        </w:tc>
      </w:tr>
    </w:tbl>
    <w:p w:rsidR="00416B65" w:rsidRPr="00416B65" w:rsidRDefault="00416B65" w:rsidP="00416B65">
      <w:pPr>
        <w:autoSpaceDE w:val="0"/>
        <w:autoSpaceDN w:val="0"/>
        <w:adjustRightInd w:val="0"/>
        <w:spacing w:before="120"/>
        <w:ind w:firstLine="709"/>
        <w:jc w:val="both"/>
        <w:rPr>
          <w:spacing w:val="-8"/>
          <w:sz w:val="30"/>
          <w:szCs w:val="30"/>
        </w:rPr>
      </w:pPr>
      <w:r w:rsidRPr="00416B65">
        <w:rPr>
          <w:spacing w:val="-8"/>
          <w:sz w:val="30"/>
          <w:szCs w:val="30"/>
        </w:rPr>
        <w:t>5. Проект производства работ на ____ л. в одном экземпляре прилагается.</w:t>
      </w:r>
    </w:p>
    <w:p w:rsidR="00416B65" w:rsidRPr="00416B65" w:rsidRDefault="00416B65" w:rsidP="00416B6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6. Дополнительные сведения (по усмотрению заинтересованного лица): __________________________________________________________ ________________________________________________________________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________________________________________________________________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_______________________________________________________________.</w:t>
      </w:r>
    </w:p>
    <w:p w:rsidR="00416B65" w:rsidRPr="00416B65" w:rsidRDefault="00416B65" w:rsidP="00416B65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Сведения, изложенные в этом заявлении и прилагаемых к нему документах, достоверны.</w:t>
      </w:r>
    </w:p>
    <w:p w:rsidR="00416B65" w:rsidRPr="00416B65" w:rsidRDefault="00416B65" w:rsidP="00416B65">
      <w:pPr>
        <w:widowControl w:val="0"/>
        <w:ind w:right="172"/>
        <w:jc w:val="both"/>
        <w:rPr>
          <w:rFonts w:eastAsia="Calibri"/>
          <w:color w:val="000000"/>
          <w:sz w:val="30"/>
          <w:szCs w:val="30"/>
          <w:shd w:val="clear" w:color="auto" w:fill="FFFFFF"/>
        </w:rPr>
      </w:pPr>
    </w:p>
    <w:p w:rsidR="00416B65" w:rsidRPr="00416B65" w:rsidRDefault="00416B65" w:rsidP="00416B65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416B65">
        <w:rPr>
          <w:rFonts w:eastAsia="Calibri"/>
          <w:color w:val="000000"/>
          <w:sz w:val="30"/>
          <w:szCs w:val="30"/>
          <w:shd w:val="clear" w:color="auto" w:fill="FFFFFF"/>
        </w:rPr>
        <w:t>_______________________          ____________        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(должность уполномоченного работника                     </w:t>
      </w:r>
      <w:proofErr w:type="gramStart"/>
      <w:r w:rsidRPr="00416B65">
        <w:rPr>
          <w:color w:val="000000"/>
          <w:shd w:val="clear" w:color="auto" w:fill="FFFFFF"/>
        </w:rPr>
        <w:t xml:space="preserve">   (</w:t>
      </w:r>
      <w:proofErr w:type="gramEnd"/>
      <w:r w:rsidRPr="00416B65">
        <w:rPr>
          <w:color w:val="000000"/>
          <w:shd w:val="clear" w:color="auto" w:fill="FFFFFF"/>
        </w:rPr>
        <w:t>подпись)                               (инициалы, фамилия)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             заинтересованного лица)</w:t>
      </w:r>
    </w:p>
    <w:p w:rsidR="00416B65" w:rsidRPr="00416B65" w:rsidRDefault="00416B65" w:rsidP="00416B65">
      <w:pPr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Заявление зарегистрировано ____ _________ 20___ г.</w:t>
      </w:r>
      <w:r w:rsidRPr="00416B65">
        <w:rPr>
          <w:sz w:val="30"/>
          <w:szCs w:val="30"/>
          <w:vertAlign w:val="superscript"/>
        </w:rPr>
        <w:t>2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Регистрационный номер ________</w:t>
      </w:r>
      <w:r w:rsidRPr="00416B65">
        <w:rPr>
          <w:sz w:val="30"/>
          <w:szCs w:val="30"/>
          <w:vertAlign w:val="superscript"/>
        </w:rPr>
        <w:t>2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</w:p>
    <w:p w:rsidR="00416B65" w:rsidRPr="00416B65" w:rsidRDefault="00416B65" w:rsidP="00416B65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  <w:r w:rsidRPr="00416B65">
        <w:rPr>
          <w:spacing w:val="-8"/>
          <w:sz w:val="30"/>
          <w:szCs w:val="30"/>
        </w:rPr>
        <w:lastRenderedPageBreak/>
        <w:t>В принятии заявления заинтересованного лица отказывается в связи с</w:t>
      </w:r>
      <w:r w:rsidRPr="00416B65">
        <w:rPr>
          <w:spacing w:val="-8"/>
          <w:sz w:val="30"/>
          <w:szCs w:val="30"/>
          <w:vertAlign w:val="superscript"/>
        </w:rPr>
        <w:t>2</w:t>
      </w:r>
      <w:r w:rsidRPr="00416B65">
        <w:rPr>
          <w:spacing w:val="-8"/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416B65" w:rsidRPr="00416B65" w:rsidTr="006A29C6">
        <w:trPr>
          <w:trHeight w:val="164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</w:rPr>
            </w:r>
            <w:r w:rsidR="00284A71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наступлением случая, установленного статьей 17 Закона Республики Беларусь от 28 октября 2008 г. № 433-</w:t>
            </w:r>
            <w:proofErr w:type="gramStart"/>
            <w:r w:rsidRPr="00416B65">
              <w:rPr>
                <w:rFonts w:eastAsia="Calibri"/>
                <w:color w:val="000000"/>
              </w:rPr>
              <w:t>З ”Об</w:t>
            </w:r>
            <w:proofErr w:type="gramEnd"/>
            <w:r w:rsidRPr="00416B65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</w:rPr>
            </w:r>
            <w:r w:rsidR="00284A71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втором, третьем, пятом, шестом части первой пункта 2 статьи 15 Закона Республики Беларусь ”Об основах административных процедур“, в случае истребования таких документов;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</w:rPr>
            </w:r>
            <w:r w:rsidR="00284A71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416B65" w:rsidRPr="00416B65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</w:rPr>
            </w:r>
            <w:r w:rsidR="00284A71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несоответствие заявления установленной форме</w:t>
            </w:r>
          </w:p>
        </w:tc>
      </w:tr>
      <w:tr w:rsidR="00416B65" w:rsidRPr="00416B65" w:rsidTr="006A29C6">
        <w:trPr>
          <w:trHeight w:val="51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instrText xml:space="preserve"> FORMCHECKBOX </w:instrText>
            </w:r>
            <w:r w:rsidR="00284A71">
              <w:fldChar w:fldCharType="separate"/>
            </w:r>
            <w:r w:rsidRPr="00416B65">
              <w:fldChar w:fldCharType="end"/>
            </w:r>
            <w:r w:rsidRPr="00416B65">
              <w:t xml:space="preserve"> – наличие в заявлении незаполненных граф (строк) либо описок, опечаток и арифметических ошибок, влияющих на объективность принятия административного решения</w:t>
            </w:r>
          </w:p>
        </w:tc>
      </w:tr>
    </w:tbl>
    <w:p w:rsidR="00416B65" w:rsidRPr="00416B65" w:rsidRDefault="00416B65" w:rsidP="00416B65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416B65">
        <w:rPr>
          <w:spacing w:val="-4"/>
          <w:sz w:val="30"/>
          <w:szCs w:val="30"/>
        </w:rPr>
        <w:t>В осуществлении административной процедуры (в выдаче разрешения</w:t>
      </w:r>
      <w:r w:rsidRPr="00416B65">
        <w:rPr>
          <w:sz w:val="30"/>
          <w:szCs w:val="30"/>
        </w:rPr>
        <w:t xml:space="preserve"> </w:t>
      </w:r>
      <w:r w:rsidRPr="00416B65">
        <w:rPr>
          <w:spacing w:val="-6"/>
          <w:sz w:val="30"/>
          <w:szCs w:val="30"/>
        </w:rPr>
        <w:t>на право производства работ в охранной зоне электрических и (или) тепловых</w:t>
      </w:r>
      <w:r w:rsidRPr="00416B65">
        <w:rPr>
          <w:sz w:val="30"/>
          <w:szCs w:val="30"/>
        </w:rPr>
        <w:t xml:space="preserve"> сетей) отказывается в связи с</w:t>
      </w:r>
      <w:r w:rsidRPr="00416B65">
        <w:rPr>
          <w:sz w:val="30"/>
          <w:szCs w:val="30"/>
          <w:vertAlign w:val="superscript"/>
        </w:rPr>
        <w:t>2</w:t>
      </w:r>
      <w:r w:rsidRPr="00416B65">
        <w:rPr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416B65" w:rsidRPr="00416B65" w:rsidTr="006A29C6">
        <w:trPr>
          <w:trHeight w:val="159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</w:rPr>
            </w:r>
            <w:r w:rsidR="00284A71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наступлением случая, установленного статьей 25 Закона Республики </w:t>
            </w:r>
            <w:proofErr w:type="gramStart"/>
            <w:r w:rsidRPr="00416B65">
              <w:rPr>
                <w:rFonts w:eastAsia="Calibri"/>
                <w:color w:val="000000"/>
              </w:rPr>
              <w:t>Беларусь ”Об</w:t>
            </w:r>
            <w:proofErr w:type="gramEnd"/>
            <w:r w:rsidRPr="00416B65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</w:rPr>
            </w:r>
            <w:r w:rsidR="00284A71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ликвидация (прекращение деятельности), смерть заинтересованного лица, если иное не предусмотрено законодательными актами;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</w:rPr>
            </w:r>
            <w:r w:rsidR="00284A71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</w:rPr>
            </w:r>
            <w:r w:rsidR="00284A71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416B65" w:rsidRPr="00416B65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  <w:spacing w:val="-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  <w:spacing w:val="-6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  <w:spacing w:val="-6"/>
              </w:rPr>
            </w:r>
            <w:r w:rsidR="00284A71">
              <w:rPr>
                <w:rFonts w:eastAsia="Calibri"/>
                <w:color w:val="000000"/>
                <w:spacing w:val="-6"/>
              </w:rPr>
              <w:fldChar w:fldCharType="separate"/>
            </w:r>
            <w:r w:rsidRPr="00416B65">
              <w:rPr>
                <w:rFonts w:eastAsia="Calibri"/>
                <w:color w:val="000000"/>
                <w:spacing w:val="-6"/>
              </w:rPr>
              <w:fldChar w:fldCharType="end"/>
            </w:r>
            <w:r w:rsidRPr="00416B65">
              <w:rPr>
                <w:rFonts w:eastAsia="Calibri"/>
                <w:color w:val="000000"/>
                <w:spacing w:val="-6"/>
              </w:rPr>
              <w:t xml:space="preserve"> – получение </w:t>
            </w:r>
            <w:r w:rsidRPr="00416B65">
              <w:rPr>
                <w:color w:val="000000"/>
                <w:spacing w:val="-6"/>
                <w:shd w:val="clear" w:color="auto" w:fill="FFFFFF"/>
              </w:rPr>
              <w:t xml:space="preserve">энергоснабжающей (теплоснабжающей) </w:t>
            </w:r>
            <w:r w:rsidRPr="00416B65">
              <w:rPr>
                <w:rFonts w:eastAsia="Calibri"/>
                <w:color w:val="000000"/>
                <w:spacing w:val="-6"/>
              </w:rPr>
              <w:t xml:space="preserve">организацией информации об отсутствии государственной </w:t>
            </w:r>
            <w:r w:rsidRPr="00416B65">
              <w:rPr>
                <w:rFonts w:eastAsia="Calibri"/>
                <w:color w:val="000000"/>
              </w:rPr>
              <w:t>регистрации заинтересованного лица как юридического лица или индивидуального предпринимателя</w:t>
            </w:r>
          </w:p>
        </w:tc>
      </w:tr>
      <w:tr w:rsidR="00416B65" w:rsidRPr="00416B65" w:rsidTr="006A29C6">
        <w:trPr>
          <w:trHeight w:val="1178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65" w:rsidRPr="00416B65" w:rsidRDefault="00416B65" w:rsidP="00416B65">
            <w:pPr>
              <w:jc w:val="both"/>
            </w:pPr>
            <w:r w:rsidRPr="00416B65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</w:rPr>
            </w:r>
            <w:r w:rsidR="00284A71">
              <w:rPr>
                <w:rFonts w:eastAsia="Calibri"/>
                <w:color w:val="000000"/>
              </w:rPr>
              <w:fldChar w:fldCharType="separate"/>
            </w:r>
            <w:r w:rsidRPr="00416B65">
              <w:rPr>
                <w:rFonts w:eastAsia="Calibri"/>
                <w:color w:val="000000"/>
              </w:rPr>
              <w:fldChar w:fldCharType="end"/>
            </w:r>
            <w:r w:rsidRPr="00416B65">
              <w:rPr>
                <w:rFonts w:eastAsia="Calibri"/>
                <w:color w:val="000000"/>
              </w:rPr>
              <w:t xml:space="preserve"> – </w:t>
            </w:r>
            <w:r w:rsidRPr="00416B65">
              <w:t>производство работ, влекущих:</w:t>
            </w:r>
          </w:p>
          <w:p w:rsidR="00416B65" w:rsidRPr="00416B65" w:rsidRDefault="00416B65" w:rsidP="00416B65">
            <w:pPr>
              <w:jc w:val="both"/>
              <w:rPr>
                <w:spacing w:val="-2"/>
              </w:rPr>
            </w:pPr>
            <w:r w:rsidRPr="00416B65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instrText xml:space="preserve"> FORMCHECKBOX </w:instrText>
            </w:r>
            <w:r w:rsidR="00284A71">
              <w:fldChar w:fldCharType="separate"/>
            </w:r>
            <w:r w:rsidRPr="00416B65">
              <w:fldChar w:fldCharType="end"/>
            </w:r>
            <w:r w:rsidRPr="00416B65">
              <w:t xml:space="preserve"> </w:t>
            </w:r>
            <w:r w:rsidRPr="00416B65">
              <w:rPr>
                <w:spacing w:val="-2"/>
              </w:rPr>
              <w:t>– создание (устройство) в охранной зоне электрических (тепловых) сетей капитальных строений (зданий, сооружений), инженерных коммуникаций или других объектов;</w:t>
            </w:r>
          </w:p>
          <w:p w:rsidR="00416B65" w:rsidRPr="00416B65" w:rsidRDefault="00416B65" w:rsidP="00416B65">
            <w:pPr>
              <w:jc w:val="both"/>
              <w:rPr>
                <w:rFonts w:eastAsia="Calibri"/>
                <w:color w:val="000000"/>
              </w:rPr>
            </w:pPr>
            <w:r w:rsidRPr="00416B65">
              <w:rPr>
                <w:rFonts w:eastAsia="Calibri"/>
                <w:color w:val="000000"/>
                <w:spacing w:val="-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B65">
              <w:rPr>
                <w:rFonts w:eastAsia="Calibri"/>
                <w:color w:val="000000"/>
                <w:spacing w:val="-6"/>
              </w:rPr>
              <w:instrText xml:space="preserve"> FORMCHECKBOX </w:instrText>
            </w:r>
            <w:r w:rsidR="00284A71">
              <w:rPr>
                <w:rFonts w:eastAsia="Calibri"/>
                <w:color w:val="000000"/>
                <w:spacing w:val="-6"/>
              </w:rPr>
            </w:r>
            <w:r w:rsidR="00284A71">
              <w:rPr>
                <w:rFonts w:eastAsia="Calibri"/>
                <w:color w:val="000000"/>
                <w:spacing w:val="-6"/>
              </w:rPr>
              <w:fldChar w:fldCharType="separate"/>
            </w:r>
            <w:r w:rsidRPr="00416B65">
              <w:rPr>
                <w:rFonts w:eastAsia="Calibri"/>
                <w:color w:val="000000"/>
                <w:spacing w:val="-6"/>
              </w:rPr>
              <w:fldChar w:fldCharType="end"/>
            </w:r>
            <w:r w:rsidRPr="00416B65">
              <w:rPr>
                <w:rFonts w:eastAsia="Calibri"/>
                <w:color w:val="000000"/>
                <w:spacing w:val="-6"/>
              </w:rPr>
              <w:t xml:space="preserve"> – </w:t>
            </w:r>
            <w:r w:rsidRPr="00416B65">
              <w:rPr>
                <w:spacing w:val="-6"/>
              </w:rPr>
              <w:t>угрозу повреждения электрических (тепловых) сетей, причинения вреда жизни, здоровью граждан, имуществу</w:t>
            </w:r>
            <w:r w:rsidRPr="00416B65">
              <w:rPr>
                <w:spacing w:val="-2"/>
              </w:rPr>
              <w:t xml:space="preserve"> </w:t>
            </w:r>
            <w:r w:rsidRPr="00416B65">
              <w:t>юридических и физических лиц, в том числе индивидуальных предпринимателей</w:t>
            </w:r>
          </w:p>
        </w:tc>
      </w:tr>
    </w:tbl>
    <w:p w:rsidR="00416B65" w:rsidRPr="00416B65" w:rsidRDefault="00416B65" w:rsidP="00416B65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 xml:space="preserve">Мотивировка отказа в принятии заявления заинтересованного лица </w:t>
      </w:r>
      <w:r w:rsidRPr="00416B65">
        <w:rPr>
          <w:spacing w:val="-4"/>
          <w:sz w:val="30"/>
          <w:szCs w:val="30"/>
        </w:rPr>
        <w:t>либо в осуществлении административной процедуры (в выдаче разрешения</w:t>
      </w:r>
      <w:r w:rsidRPr="00416B65">
        <w:rPr>
          <w:sz w:val="30"/>
          <w:szCs w:val="30"/>
        </w:rPr>
        <w:t xml:space="preserve"> </w:t>
      </w:r>
      <w:r w:rsidRPr="00416B65">
        <w:rPr>
          <w:spacing w:val="-10"/>
          <w:sz w:val="30"/>
          <w:szCs w:val="30"/>
        </w:rPr>
        <w:t>на право производства работ в охранной зоне электрических и (или) разрешения</w:t>
      </w:r>
      <w:r w:rsidRPr="00416B65">
        <w:rPr>
          <w:sz w:val="30"/>
          <w:szCs w:val="30"/>
        </w:rPr>
        <w:t xml:space="preserve"> </w:t>
      </w:r>
      <w:r w:rsidRPr="00416B65">
        <w:rPr>
          <w:spacing w:val="-6"/>
          <w:sz w:val="30"/>
          <w:szCs w:val="30"/>
        </w:rPr>
        <w:t>на право производства работ в охранной зоне тепловых</w:t>
      </w:r>
      <w:r w:rsidRPr="00416B65">
        <w:rPr>
          <w:sz w:val="30"/>
          <w:szCs w:val="30"/>
        </w:rPr>
        <w:t xml:space="preserve"> сетей) с указанием правовых оснований принятого административного решения, фактических </w:t>
      </w:r>
      <w:r w:rsidRPr="00416B65">
        <w:rPr>
          <w:spacing w:val="-8"/>
          <w:sz w:val="30"/>
          <w:szCs w:val="30"/>
        </w:rPr>
        <w:t>обстоятельств, установленных при рассмотрении заявления заинтересованного</w:t>
      </w:r>
      <w:r w:rsidRPr="00416B65">
        <w:rPr>
          <w:sz w:val="30"/>
          <w:szCs w:val="30"/>
        </w:rPr>
        <w:t xml:space="preserve"> лица</w:t>
      </w:r>
      <w:r w:rsidRPr="00416B65">
        <w:rPr>
          <w:sz w:val="30"/>
          <w:szCs w:val="30"/>
          <w:vertAlign w:val="superscript"/>
        </w:rPr>
        <w:t>2</w:t>
      </w:r>
      <w:r w:rsidRPr="00416B65">
        <w:rPr>
          <w:sz w:val="30"/>
          <w:szCs w:val="30"/>
        </w:rPr>
        <w:t>: __________________________________________________________ ________________________________________________________________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_______________________________________________________________.</w:t>
      </w:r>
    </w:p>
    <w:p w:rsidR="00416B65" w:rsidRPr="00416B65" w:rsidRDefault="00416B65" w:rsidP="00416B6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Порядок обжалования административного решения</w:t>
      </w:r>
      <w:r w:rsidRPr="00416B65">
        <w:rPr>
          <w:sz w:val="30"/>
          <w:szCs w:val="30"/>
          <w:vertAlign w:val="superscript"/>
        </w:rPr>
        <w:t>2</w:t>
      </w:r>
      <w:r w:rsidRPr="00416B65">
        <w:rPr>
          <w:sz w:val="30"/>
          <w:szCs w:val="30"/>
        </w:rPr>
        <w:t>: ____________ ________________________________________________________________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_______________________________________________________________.</w:t>
      </w:r>
    </w:p>
    <w:p w:rsidR="00416B65" w:rsidRPr="00416B65" w:rsidRDefault="00416B65" w:rsidP="00416B65">
      <w:pPr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  <w:r w:rsidRPr="00416B65">
        <w:rPr>
          <w:sz w:val="30"/>
          <w:szCs w:val="30"/>
        </w:rPr>
        <w:t>____ _________ 20___ г.</w:t>
      </w:r>
    </w:p>
    <w:p w:rsidR="00416B65" w:rsidRPr="00416B65" w:rsidRDefault="00416B65" w:rsidP="00416B65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416B65">
        <w:rPr>
          <w:rFonts w:eastAsia="Calibri"/>
          <w:color w:val="000000"/>
          <w:sz w:val="30"/>
          <w:szCs w:val="30"/>
          <w:shd w:val="clear" w:color="auto" w:fill="FFFFFF"/>
        </w:rPr>
        <w:t>_____________________            ____________        ____________________</w:t>
      </w:r>
    </w:p>
    <w:p w:rsidR="00416B65" w:rsidRPr="00416B65" w:rsidRDefault="00416B65" w:rsidP="00416B65">
      <w:pPr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     (уполномоченное должностное                            </w:t>
      </w:r>
      <w:proofErr w:type="gramStart"/>
      <w:r w:rsidRPr="00416B65">
        <w:rPr>
          <w:color w:val="000000"/>
          <w:shd w:val="clear" w:color="auto" w:fill="FFFFFF"/>
        </w:rPr>
        <w:t xml:space="preserve">   (</w:t>
      </w:r>
      <w:proofErr w:type="gramEnd"/>
      <w:r w:rsidRPr="00416B65">
        <w:rPr>
          <w:color w:val="000000"/>
          <w:shd w:val="clear" w:color="auto" w:fill="FFFFFF"/>
        </w:rPr>
        <w:t>подпись)                                  (инициалы, фамилия)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         лицо энергоснабжающей</w:t>
      </w:r>
    </w:p>
    <w:p w:rsidR="00416B65" w:rsidRPr="00416B65" w:rsidRDefault="00416B65" w:rsidP="00416B65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 xml:space="preserve">  (теплоснабжающей) организации)</w:t>
      </w:r>
    </w:p>
    <w:p w:rsidR="00416B65" w:rsidRPr="00416B65" w:rsidRDefault="00416B65" w:rsidP="00416B65">
      <w:pPr>
        <w:rPr>
          <w:color w:val="000000"/>
          <w:shd w:val="clear" w:color="auto" w:fill="FFFFFF"/>
        </w:rPr>
      </w:pPr>
      <w:r w:rsidRPr="00416B65">
        <w:rPr>
          <w:color w:val="000000"/>
          <w:shd w:val="clear" w:color="auto" w:fill="FFFFFF"/>
        </w:rPr>
        <w:t>_____________________________</w:t>
      </w:r>
    </w:p>
    <w:p w:rsidR="00416B65" w:rsidRPr="00416B65" w:rsidRDefault="00416B65" w:rsidP="00416B6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16B65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416B65">
        <w:rPr>
          <w:color w:val="000000"/>
          <w:sz w:val="24"/>
          <w:szCs w:val="24"/>
          <w:shd w:val="clear" w:color="auto" w:fill="FFFFFF"/>
        </w:rPr>
        <w:t> Оформляется на бланке заинтересованного лица.</w:t>
      </w:r>
    </w:p>
    <w:p w:rsidR="00416B65" w:rsidRPr="00416B65" w:rsidRDefault="00416B65" w:rsidP="00416B65">
      <w:pPr>
        <w:ind w:firstLine="709"/>
        <w:jc w:val="both"/>
        <w:rPr>
          <w:sz w:val="24"/>
          <w:szCs w:val="24"/>
        </w:rPr>
      </w:pPr>
      <w:r w:rsidRPr="00416B65">
        <w:rPr>
          <w:color w:val="000000"/>
          <w:spacing w:val="-4"/>
          <w:sz w:val="24"/>
          <w:szCs w:val="24"/>
          <w:shd w:val="clear" w:color="auto" w:fill="FFFFFF"/>
          <w:vertAlign w:val="superscript"/>
        </w:rPr>
        <w:t>2</w:t>
      </w:r>
      <w:r w:rsidRPr="00416B65">
        <w:rPr>
          <w:color w:val="000000"/>
          <w:spacing w:val="-4"/>
          <w:sz w:val="24"/>
          <w:szCs w:val="24"/>
          <w:shd w:val="clear" w:color="auto" w:fill="FFFFFF"/>
        </w:rPr>
        <w:t> Заполняется (оформляется) уполномоченным должностным лицом энергоснабжающей</w:t>
      </w:r>
      <w:r w:rsidRPr="00416B65">
        <w:rPr>
          <w:color w:val="000000"/>
          <w:sz w:val="24"/>
          <w:szCs w:val="24"/>
          <w:shd w:val="clear" w:color="auto" w:fill="FFFFFF"/>
        </w:rPr>
        <w:t xml:space="preserve"> (теплоснабжающей) организации.</w:t>
      </w:r>
    </w:p>
    <w:p w:rsidR="0094008A" w:rsidRPr="00416B65" w:rsidRDefault="0094008A" w:rsidP="00416B65"/>
    <w:sectPr w:rsidR="0094008A" w:rsidRPr="00416B65" w:rsidSect="003127AB">
      <w:headerReference w:type="default" r:id="rId6"/>
      <w:footnotePr>
        <w:numRestart w:val="eachSect"/>
      </w:footnotePr>
      <w:pgSz w:w="11906" w:h="16838"/>
      <w:pgMar w:top="1134" w:right="707" w:bottom="1134" w:left="1560" w:header="624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6C7" w:rsidRDefault="00A316C7" w:rsidP="00EE726E">
      <w:r>
        <w:separator/>
      </w:r>
    </w:p>
  </w:endnote>
  <w:endnote w:type="continuationSeparator" w:id="0">
    <w:p w:rsidR="00A316C7" w:rsidRDefault="00A316C7" w:rsidP="00EE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6C7" w:rsidRDefault="00A316C7" w:rsidP="00EE726E">
      <w:r>
        <w:separator/>
      </w:r>
    </w:p>
  </w:footnote>
  <w:footnote w:type="continuationSeparator" w:id="0">
    <w:p w:rsidR="00A316C7" w:rsidRDefault="00A316C7" w:rsidP="00EE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7978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E726E" w:rsidRPr="00EE726E" w:rsidRDefault="00EE726E">
        <w:pPr>
          <w:pStyle w:val="a3"/>
          <w:jc w:val="center"/>
          <w:rPr>
            <w:sz w:val="24"/>
            <w:szCs w:val="24"/>
          </w:rPr>
        </w:pPr>
        <w:r w:rsidRPr="00EE726E">
          <w:rPr>
            <w:sz w:val="24"/>
            <w:szCs w:val="24"/>
          </w:rPr>
          <w:fldChar w:fldCharType="begin"/>
        </w:r>
        <w:r w:rsidRPr="00EE726E">
          <w:rPr>
            <w:sz w:val="24"/>
            <w:szCs w:val="24"/>
          </w:rPr>
          <w:instrText>PAGE   \* MERGEFORMAT</w:instrText>
        </w:r>
        <w:r w:rsidRPr="00EE726E">
          <w:rPr>
            <w:sz w:val="24"/>
            <w:szCs w:val="24"/>
          </w:rPr>
          <w:fldChar w:fldCharType="separate"/>
        </w:r>
        <w:r w:rsidR="00416B65">
          <w:rPr>
            <w:noProof/>
            <w:sz w:val="24"/>
            <w:szCs w:val="24"/>
          </w:rPr>
          <w:t>3</w:t>
        </w:r>
        <w:r w:rsidRPr="00EE726E">
          <w:rPr>
            <w:sz w:val="24"/>
            <w:szCs w:val="24"/>
          </w:rPr>
          <w:fldChar w:fldCharType="end"/>
        </w:r>
      </w:p>
    </w:sdtContent>
  </w:sdt>
  <w:p w:rsidR="00EE726E" w:rsidRDefault="00EE72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BD"/>
    <w:rsid w:val="00284A71"/>
    <w:rsid w:val="00416B65"/>
    <w:rsid w:val="0094008A"/>
    <w:rsid w:val="00A316C7"/>
    <w:rsid w:val="00BC03CA"/>
    <w:rsid w:val="00EE726E"/>
    <w:rsid w:val="00F3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1793F-7B7A-49A9-8D24-DCFD2CB4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2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E7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72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7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E72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72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6293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Дерягин</dc:creator>
  <cp:keywords/>
  <dc:description/>
  <cp:lastModifiedBy>Юлия Григорьева</cp:lastModifiedBy>
  <cp:revision>2</cp:revision>
  <dcterms:created xsi:type="dcterms:W3CDTF">2023-02-08T11:09:00Z</dcterms:created>
  <dcterms:modified xsi:type="dcterms:W3CDTF">2023-02-08T11:09:00Z</dcterms:modified>
</cp:coreProperties>
</file>